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50" w:afterAutospacing="0"/>
        <w:ind w:left="0" w:right="0" w:firstLine="0"/>
        <w:textAlignment w:val="center"/>
        <w:rPr>
          <w:rFonts w:ascii="Arial" w:hAnsi="Arial" w:cs="Arial"/>
          <w:b/>
          <w:i w:val="0"/>
          <w:caps w:val="0"/>
          <w:color w:val="333333"/>
          <w:spacing w:val="0"/>
          <w:sz w:val="33"/>
          <w:szCs w:val="33"/>
        </w:rPr>
      </w:pPr>
      <w:r>
        <w:rPr>
          <w:rFonts w:hint="default" w:ascii="Arial" w:hAnsi="Arial" w:cs="Arial"/>
          <w:b/>
          <w:i w:val="0"/>
          <w:caps w:val="0"/>
          <w:color w:val="333333"/>
          <w:spacing w:val="0"/>
          <w:sz w:val="33"/>
          <w:szCs w:val="33"/>
          <w:bdr w:val="none" w:color="auto" w:sz="0" w:space="0"/>
        </w:rPr>
        <w:t>绿榴莲-场景的练习之路分享</w:t>
      </w:r>
    </w:p>
    <w:p/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作者：</w:t>
      </w:r>
      <w:r>
        <w:t>绿榴莲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链接：http://gad.qq.com/article/detail/286565</w:t>
      </w:r>
    </w:p>
    <w:p>
      <w:pPr>
        <w:rPr>
          <w:rFonts w:hint="eastAsia"/>
          <w:lang w:eastAsia="zh-CN"/>
        </w:rPr>
      </w:pPr>
    </w:p>
    <w:p>
      <w:pPr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  <w:t>绿榴莲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lang w:eastAsia="zh-CN"/>
        </w:rPr>
        <w:t>，</w:t>
      </w:r>
      <w:r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  <w:t>资深场景概念设计师，10余年从业经验，先后就职于摩力，盛大，现职于腾讯&lt;天涯明月刀OL&gt;项目组，场景原画负责人，丰富的项目制作经验。参与项目涉及2d，3d，次世代等游戏。</w:t>
      </w:r>
    </w:p>
    <w:p>
      <w:pP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lang w:eastAsia="zh-CN"/>
        </w:rPr>
      </w:pPr>
    </w:p>
    <w:p>
      <w:pPr>
        <w:rPr>
          <w:rFonts w:hint="eastAsia" w:eastAsiaTheme="minor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课程视频：</w:t>
      </w: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"https://v.qq.com/x/page/i0769stzqyj.html" </w:instrText>
      </w:r>
      <w:r>
        <w:rPr>
          <w:rFonts w:hint="eastAsia"/>
        </w:rPr>
        <w:fldChar w:fldCharType="separate"/>
      </w:r>
      <w:r>
        <w:rPr>
          <w:rStyle w:val="4"/>
          <w:rFonts w:hint="eastAsia"/>
        </w:rPr>
        <w:t>https://v.qq.com/x/page/i0769stzqyj.html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作品：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3619500"/>
            <wp:effectExtent l="0" t="0" r="10160" b="0"/>
            <wp:docPr id="2" name="图片 1" descr="绿榴莲-场景的练习之路分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绿榴莲-场景的练习之路分享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2475230"/>
            <wp:effectExtent l="0" t="0" r="10160" b="1270"/>
            <wp:docPr id="1" name="图片 2" descr="绿榴莲-场景的练习之路分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 descr="绿榴莲-场景的练习之路分享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5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2607310"/>
            <wp:effectExtent l="0" t="0" r="10160" b="2540"/>
            <wp:docPr id="27" name="图片 3" descr="绿榴莲-场景的练习之路分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 descr="绿榴莲-场景的练习之路分享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2548255"/>
            <wp:effectExtent l="0" t="0" r="10160" b="4445"/>
            <wp:docPr id="19" name="图片 4" descr="绿榴莲-场景的练习之路分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 descr="绿榴莲-场景的练习之路分享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8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2572385"/>
            <wp:effectExtent l="0" t="0" r="10160" b="18415"/>
            <wp:docPr id="21" name="图片 5" descr="绿榴莲-场景的练习之路分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 descr="绿榴莲-场景的练习之路分享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2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2555875"/>
            <wp:effectExtent l="0" t="0" r="10160" b="15875"/>
            <wp:docPr id="16" name="图片 6" descr="绿榴莲-场景的练习之路分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 descr="绿榴莲-场景的练习之路分享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2799080"/>
            <wp:effectExtent l="0" t="0" r="10160" b="1270"/>
            <wp:docPr id="15" name="图片 7" descr="绿榴莲-场景的练习之路分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 descr="绿榴莲-场景的练习之路分享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2894330"/>
            <wp:effectExtent l="0" t="0" r="10160" b="1270"/>
            <wp:docPr id="22" name="图片 8" descr="绿榴莲-场景的练习之路分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 descr="绿榴莲-场景的练习之路分享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2418080"/>
            <wp:effectExtent l="0" t="0" r="10160" b="1270"/>
            <wp:docPr id="13" name="图片 9" descr="绿榴莲-场景的练习之路分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 descr="绿榴莲-场景的练习之路分享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8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2531745"/>
            <wp:effectExtent l="0" t="0" r="10160" b="1905"/>
            <wp:docPr id="12" name="图片 10" descr="绿榴莲-场景的练习之路分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 descr="绿榴莲-场景的练习之路分享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1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2541270"/>
            <wp:effectExtent l="0" t="0" r="10160" b="11430"/>
            <wp:docPr id="24" name="图片 11" descr="绿榴莲-场景的练习之路分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1" descr="绿榴莲-场景的练习之路分享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1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00040" cy="2541270"/>
            <wp:effectExtent l="0" t="0" r="10160" b="11430"/>
            <wp:docPr id="18" name="图片 12" descr="绿榴莲-场景的练习之路分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2" descr="绿榴莲-场景的练习之路分享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1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2546985"/>
            <wp:effectExtent l="0" t="0" r="10160" b="5715"/>
            <wp:docPr id="23" name="图片 13" descr="绿榴莲-场景的练习之路分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 descr="绿榴莲-场景的练习之路分享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6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2546985"/>
            <wp:effectExtent l="0" t="0" r="10160" b="5715"/>
            <wp:docPr id="11" name="图片 14" descr="绿榴莲-场景的练习之路分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4" descr="绿榴莲-场景的练习之路分享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6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2811145"/>
            <wp:effectExtent l="0" t="0" r="10160" b="8255"/>
            <wp:docPr id="26" name="图片 15" descr="绿榴莲-场景的练习之路分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5" descr="绿榴莲-场景的练习之路分享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1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2891790"/>
            <wp:effectExtent l="0" t="0" r="10160" b="3810"/>
            <wp:docPr id="20" name="图片 16" descr="绿榴莲-场景的练习之路分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6" descr="绿榴莲-场景的练习之路分享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1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2530475"/>
            <wp:effectExtent l="0" t="0" r="10160" b="3175"/>
            <wp:docPr id="25" name="图片 17" descr="绿榴莲-场景的练习之路分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7" descr="绿榴莲-场景的练习之路分享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0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00040" cy="3216275"/>
            <wp:effectExtent l="0" t="0" r="10160" b="3175"/>
            <wp:docPr id="14" name="图片 18" descr="绿榴莲-场景的练习之路分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8" descr="绿榴莲-场景的练习之路分享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3011805"/>
            <wp:effectExtent l="0" t="0" r="10160" b="17145"/>
            <wp:docPr id="17" name="图片 19" descr="绿榴莲-场景的练习之路分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9" descr="绿榴莲-场景的练习之路分享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3576320"/>
            <wp:effectExtent l="0" t="0" r="10160" b="5080"/>
            <wp:docPr id="8" name="图片 20" descr="绿榴莲-场景的练习之路分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0" descr="绿榴莲-场景的练习之路分享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6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2550160"/>
            <wp:effectExtent l="0" t="0" r="10160" b="2540"/>
            <wp:docPr id="6" name="图片 21" descr="绿榴莲-场景的练习之路分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1" descr="绿榴莲-场景的练习之路分享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0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00040" cy="2795905"/>
            <wp:effectExtent l="0" t="0" r="10160" b="4445"/>
            <wp:docPr id="3" name="图片 22" descr="绿榴莲-场景的练习之路分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2" descr="绿榴莲-场景的练习之路分享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5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2798445"/>
            <wp:effectExtent l="0" t="0" r="10160" b="1905"/>
            <wp:docPr id="7" name="图片 23" descr="绿榴莲-场景的练习之路分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3" descr="绿榴莲-场景的练习之路分享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8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2795905"/>
            <wp:effectExtent l="0" t="0" r="10160" b="4445"/>
            <wp:docPr id="4" name="图片 24" descr="绿榴莲-场景的练习之路分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4" descr="绿榴莲-场景的练习之路分享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5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2814955"/>
            <wp:effectExtent l="0" t="0" r="10160" b="4445"/>
            <wp:docPr id="9" name="图片 25" descr="绿榴莲-场景的练习之路分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5" descr="绿榴莲-场景的练习之路分享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4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2656205"/>
            <wp:effectExtent l="0" t="0" r="10160" b="10795"/>
            <wp:docPr id="5" name="图片 26" descr="绿榴莲-场景的练习之路分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6" descr="绿榴莲-场景的练习之路分享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6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2447290"/>
            <wp:effectExtent l="0" t="0" r="10160" b="10160"/>
            <wp:docPr id="10" name="图片 27" descr="绿榴莲-场景的练习之路分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7" descr="绿榴莲-场景的练习之路分享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7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attachedTemplate r:id="rId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F1A62"/>
    <w:rsid w:val="009F1A62"/>
    <w:rsid w:val="336D39DB"/>
    <w:rsid w:val="6D5350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character" w:default="1" w:styleId="3">
    <w:name w:val="Default Paragraph Font"/>
    <w:semiHidden/>
    <w:uiPriority w:val="0"/>
  </w:style>
  <w:style w:type="table" w:default="1" w:styleId="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customXml" Target="../customXml/item1.xml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_wwqwang\AppData\Roaming\Kingsoft\wps\addons\pool\win-i386\knewfileruby_1.0.0.12\template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Office_10.1.0.7566_F1E327BC-269C-435d-A152-05C5408002CA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2018-10-22T07:00:00Z</dcterms:created>
  <dc:creator>王蔷</dc:creator>
  <cp:lastModifiedBy>王蔷</cp:lastModifiedBy>
  <dcterms:modified xsi:type="dcterms:W3CDTF">2018-10-22T07:04:27Z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2052-10.1.0.7566</vt:lpwstr>
  </property>
</Properties>
</file>